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453B91F6" w:rsidR="00DC06DE" w:rsidRPr="001524DA" w:rsidRDefault="00B33C01"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B33C01">
              <w:rPr>
                <w:rFonts w:ascii="Calibri Light" w:hAnsi="Calibri Light" w:cs="Calibri Light"/>
                <w:b/>
                <w:sz w:val="24"/>
                <w:szCs w:val="24"/>
                <w:lang w:val="lt-LT"/>
              </w:rPr>
              <w:t>Įtariamųjų, kaltinamųjų ir nuteistųjų registro funkcinio komponento „AVILYS” priežiūros paslaugų pirkimas (PPR-1110)</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Puslapioinaosnuoroda"/>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Pr="001524DA">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B65F8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Puslapioinaosnuoroda"/>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pajėgumais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1963" w:type="pct"/>
            <w:shd w:val="clear" w:color="auto" w:fill="F2F2F2" w:themeFill="background1" w:themeFillShade="F2"/>
            <w:vAlign w:val="center"/>
          </w:tcPr>
          <w:p w14:paraId="079CE46A" w14:textId="14AE9608" w:rsidR="00B65F8C" w:rsidRPr="001524DA" w:rsidRDefault="00B65F8C"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p>
        </w:tc>
        <w:tc>
          <w:tcPr>
            <w:tcW w:w="420"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B65F8C">
        <w:trPr>
          <w:trHeight w:val="20"/>
        </w:trPr>
        <w:tc>
          <w:tcPr>
            <w:tcW w:w="227" w:type="pct"/>
            <w:vAlign w:val="center"/>
          </w:tcPr>
          <w:p w14:paraId="1D821053"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B65F8C">
        <w:trPr>
          <w:trHeight w:val="20"/>
        </w:trPr>
        <w:tc>
          <w:tcPr>
            <w:tcW w:w="227" w:type="pct"/>
            <w:vAlign w:val="center"/>
          </w:tcPr>
          <w:p w14:paraId="0FC3C4FB"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B65F8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B65F8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B65F8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40A17C88" w14:textId="77777777" w:rsidTr="00B65F8C">
        <w:trPr>
          <w:trHeight w:val="20"/>
        </w:trPr>
        <w:tc>
          <w:tcPr>
            <w:tcW w:w="227" w:type="pct"/>
            <w:vAlign w:val="center"/>
          </w:tcPr>
          <w:p w14:paraId="153BCB01" w14:textId="381C6DB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1524DA"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017404A4" w14:textId="77777777" w:rsidTr="00B65F8C">
        <w:trPr>
          <w:trHeight w:val="20"/>
        </w:trPr>
        <w:tc>
          <w:tcPr>
            <w:tcW w:w="227" w:type="pct"/>
            <w:vAlign w:val="center"/>
          </w:tcPr>
          <w:p w14:paraId="79C8C048" w14:textId="2543F527"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1524DA"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1524DA" w:rsidRDefault="00B65F8C" w:rsidP="00735DAE">
            <w:pPr>
              <w:jc w:val="center"/>
              <w:rPr>
                <w:rFonts w:ascii="Calibri Light" w:hAnsi="Calibri Light" w:cs="Calibri Light"/>
                <w:color w:val="000000"/>
                <w:sz w:val="20"/>
                <w:szCs w:val="20"/>
                <w:lang w:val="lt-LT"/>
              </w:rPr>
            </w:pPr>
          </w:p>
        </w:tc>
      </w:tr>
    </w:tbl>
    <w:p w14:paraId="4FE9EB00" w14:textId="77777777" w:rsidR="0061055F" w:rsidRPr="001524DA" w:rsidRDefault="0061055F" w:rsidP="0061055F">
      <w:pPr>
        <w:pStyle w:val="Sraopastraipa"/>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lastRenderedPageBreak/>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F2F51" w14:textId="77777777" w:rsidR="00885887" w:rsidRDefault="00885887">
      <w:pPr>
        <w:spacing w:after="0" w:line="240" w:lineRule="auto"/>
      </w:pPr>
      <w:r>
        <w:separator/>
      </w:r>
    </w:p>
  </w:endnote>
  <w:endnote w:type="continuationSeparator" w:id="0">
    <w:p w14:paraId="339E1CE2" w14:textId="77777777" w:rsidR="00885887" w:rsidRDefault="00885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DE0D7" w14:textId="77777777" w:rsidR="00885887" w:rsidRDefault="00885887">
      <w:pPr>
        <w:spacing w:after="0" w:line="240" w:lineRule="auto"/>
      </w:pPr>
      <w:r>
        <w:separator/>
      </w:r>
    </w:p>
  </w:footnote>
  <w:footnote w:type="continuationSeparator" w:id="0">
    <w:p w14:paraId="1ED22DDB" w14:textId="77777777" w:rsidR="00885887" w:rsidRDefault="00885887">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C7EE2"/>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0747"/>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84"/>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85887"/>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33C01"/>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13DF3"/>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30</TotalTime>
  <Pages>2</Pages>
  <Words>1804</Words>
  <Characters>1029</Characters>
  <Application>Microsoft Office Word</Application>
  <DocSecurity>0</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12</cp:revision>
  <cp:lastPrinted>2018-03-07T08:06:00Z</cp:lastPrinted>
  <dcterms:created xsi:type="dcterms:W3CDTF">2024-09-11T13:39:00Z</dcterms:created>
  <dcterms:modified xsi:type="dcterms:W3CDTF">2026-01-09T15:29:00Z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